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4352EB" w14:textId="0635F07E" w:rsidR="008A37A4" w:rsidRDefault="008A37A4" w:rsidP="008A37A4">
      <w:pPr>
        <w:pStyle w:val="Title"/>
      </w:pPr>
      <w:r>
        <w:t>P</w:t>
      </w:r>
      <w:r w:rsidR="00FB51F3">
        <w:t>resentation</w:t>
      </w:r>
      <w:r>
        <w:t xml:space="preserve"> title</w:t>
      </w:r>
    </w:p>
    <w:p w14:paraId="4FDD9421" w14:textId="77777777" w:rsidR="00833855" w:rsidRDefault="00833855" w:rsidP="00833855">
      <w:pPr>
        <w:pStyle w:val="Title"/>
      </w:pPr>
    </w:p>
    <w:p w14:paraId="7BAAEBD7" w14:textId="18DB485B" w:rsidR="00833855" w:rsidRDefault="00C54400" w:rsidP="00833855">
      <w:pPr>
        <w:pStyle w:val="Title"/>
      </w:pPr>
      <w:r>
        <w:t xml:space="preserve">Presentation </w:t>
      </w:r>
      <w:r w:rsidR="00833855">
        <w:t>TOPIC</w:t>
      </w:r>
      <w:r w:rsidR="005D7A24">
        <w:t xml:space="preserve"> (</w:t>
      </w:r>
      <w:r w:rsidR="005D7A24" w:rsidRPr="005D7A24">
        <w:rPr>
          <w:sz w:val="24"/>
          <w:szCs w:val="24"/>
        </w:rPr>
        <w:t>choose from 6 options given in table below</w:t>
      </w:r>
      <w:r w:rsidR="005D7A24">
        <w:t>)</w:t>
      </w:r>
    </w:p>
    <w:p w14:paraId="640DACCC" w14:textId="77777777" w:rsidR="00833855" w:rsidRPr="00833855" w:rsidRDefault="00833855" w:rsidP="00833855">
      <w:pPr>
        <w:pStyle w:val="Style1"/>
      </w:pPr>
    </w:p>
    <w:p w14:paraId="5BD0C973" w14:textId="6887764C" w:rsidR="008A37A4" w:rsidRDefault="008A37A4" w:rsidP="008A37A4">
      <w:pPr>
        <w:pStyle w:val="Style1"/>
      </w:pPr>
      <w:r>
        <w:t>Author</w:t>
      </w:r>
      <w:r w:rsidR="007547E5">
        <w:t xml:space="preserve"> </w:t>
      </w:r>
      <w:r>
        <w:t>(First middle Last)</w:t>
      </w:r>
    </w:p>
    <w:p w14:paraId="73CD36F0" w14:textId="77777777" w:rsidR="008A37A4" w:rsidRDefault="008A37A4" w:rsidP="008A37A4">
      <w:pPr>
        <w:pStyle w:val="Authordetalis"/>
      </w:pPr>
      <w:r>
        <w:t xml:space="preserve">Affiliation (Title Company) </w:t>
      </w:r>
    </w:p>
    <w:p w14:paraId="0CE29D56" w14:textId="77777777" w:rsidR="008A37A4" w:rsidRPr="008A37A4" w:rsidRDefault="008A37A4" w:rsidP="008A37A4">
      <w:pPr>
        <w:pStyle w:val="NoSpacing"/>
        <w:rPr>
          <w:b/>
          <w:bCs/>
          <w:i/>
          <w:iCs/>
        </w:rPr>
      </w:pPr>
    </w:p>
    <w:p w14:paraId="6CBA9D51" w14:textId="2C7AF01D" w:rsidR="008A37A4" w:rsidRPr="008A37A4" w:rsidRDefault="008A37A4" w:rsidP="008A37A4">
      <w:pPr>
        <w:pStyle w:val="NoSpacing"/>
        <w:rPr>
          <w:b/>
          <w:bCs/>
          <w:i/>
          <w:iCs/>
        </w:rPr>
      </w:pPr>
      <w:r w:rsidRPr="008A37A4">
        <w:rPr>
          <w:b/>
          <w:bCs/>
          <w:i/>
          <w:iCs/>
        </w:rPr>
        <w:t xml:space="preserve">Proceedings of the </w:t>
      </w:r>
      <w:r w:rsidR="00FD5B47">
        <w:rPr>
          <w:b/>
          <w:bCs/>
          <w:i/>
          <w:iCs/>
        </w:rPr>
        <w:t>3</w:t>
      </w:r>
      <w:r w:rsidR="00157A10">
        <w:rPr>
          <w:b/>
          <w:bCs/>
          <w:i/>
          <w:iCs/>
        </w:rPr>
        <w:t>1st</w:t>
      </w:r>
      <w:r w:rsidRPr="008A37A4">
        <w:rPr>
          <w:b/>
          <w:bCs/>
          <w:i/>
          <w:iCs/>
        </w:rPr>
        <w:t xml:space="preserve"> Offshore Symposium, </w:t>
      </w:r>
      <w:r w:rsidR="00FD5B47">
        <w:rPr>
          <w:b/>
          <w:bCs/>
          <w:i/>
          <w:iCs/>
        </w:rPr>
        <w:t>Mar</w:t>
      </w:r>
      <w:r w:rsidRPr="008A37A4">
        <w:rPr>
          <w:b/>
          <w:bCs/>
          <w:i/>
          <w:iCs/>
        </w:rPr>
        <w:t xml:space="preserve"> </w:t>
      </w:r>
      <w:r w:rsidR="00157A10">
        <w:rPr>
          <w:b/>
          <w:bCs/>
          <w:i/>
          <w:iCs/>
        </w:rPr>
        <w:t>31</w:t>
      </w:r>
      <w:r w:rsidR="00157A10">
        <w:rPr>
          <w:b/>
          <w:bCs/>
          <w:i/>
          <w:iCs/>
          <w:vertAlign w:val="superscript"/>
        </w:rPr>
        <w:t>st</w:t>
      </w:r>
      <w:r w:rsidR="00610599">
        <w:rPr>
          <w:b/>
          <w:bCs/>
          <w:i/>
          <w:iCs/>
        </w:rPr>
        <w:t>, 202</w:t>
      </w:r>
      <w:r w:rsidR="00157A10">
        <w:rPr>
          <w:b/>
          <w:bCs/>
          <w:i/>
          <w:iCs/>
        </w:rPr>
        <w:t>6</w:t>
      </w:r>
      <w:r w:rsidRPr="008A37A4">
        <w:rPr>
          <w:b/>
          <w:bCs/>
          <w:i/>
          <w:iCs/>
        </w:rPr>
        <w:t>,</w:t>
      </w:r>
      <w:r w:rsidR="001D77CB">
        <w:rPr>
          <w:b/>
          <w:bCs/>
          <w:i/>
          <w:iCs/>
        </w:rPr>
        <w:t xml:space="preserve"> </w:t>
      </w:r>
      <w:r w:rsidRPr="008A37A4">
        <w:rPr>
          <w:b/>
          <w:bCs/>
          <w:i/>
          <w:iCs/>
        </w:rPr>
        <w:t>Houston, Texas</w:t>
      </w:r>
    </w:p>
    <w:p w14:paraId="4E322BA7" w14:textId="77777777" w:rsidR="008A37A4" w:rsidRPr="008A37A4" w:rsidRDefault="008A37A4" w:rsidP="008A37A4">
      <w:pPr>
        <w:pStyle w:val="NoSpacing"/>
        <w:rPr>
          <w:b/>
          <w:bCs/>
          <w:i/>
          <w:iCs/>
        </w:rPr>
      </w:pPr>
      <w:r w:rsidRPr="008A37A4">
        <w:rPr>
          <w:b/>
          <w:bCs/>
          <w:i/>
          <w:iCs/>
        </w:rPr>
        <w:t>Texas Section of the Society of Naval Architects and Marine Engineers</w:t>
      </w:r>
    </w:p>
    <w:p w14:paraId="75C18FFD" w14:textId="77777777" w:rsidR="008A37A4" w:rsidRPr="008A37A4" w:rsidRDefault="008A37A4" w:rsidP="008A37A4">
      <w:pPr>
        <w:pStyle w:val="NoSpacing"/>
        <w:rPr>
          <w:b/>
          <w:bCs/>
          <w:i/>
          <w:iCs/>
        </w:rPr>
      </w:pPr>
    </w:p>
    <w:p w14:paraId="1DBDD373" w14:textId="10561377" w:rsidR="008A37A4" w:rsidRPr="008A37A4" w:rsidRDefault="008A37A4" w:rsidP="008A37A4">
      <w:pPr>
        <w:pStyle w:val="NoSpacing"/>
        <w:rPr>
          <w:b/>
          <w:bCs/>
          <w:i/>
          <w:iCs/>
        </w:rPr>
      </w:pPr>
      <w:r w:rsidRPr="008A37A4">
        <w:rPr>
          <w:b/>
          <w:bCs/>
          <w:i/>
          <w:iCs/>
        </w:rPr>
        <w:t>Copyright 20</w:t>
      </w:r>
      <w:r>
        <w:rPr>
          <w:b/>
          <w:bCs/>
          <w:i/>
          <w:iCs/>
        </w:rPr>
        <w:t>2</w:t>
      </w:r>
      <w:r w:rsidR="002C18A2">
        <w:rPr>
          <w:b/>
          <w:bCs/>
          <w:i/>
          <w:iCs/>
        </w:rPr>
        <w:t>6</w:t>
      </w:r>
      <w:r w:rsidRPr="008A37A4">
        <w:rPr>
          <w:b/>
          <w:bCs/>
          <w:i/>
          <w:iCs/>
        </w:rPr>
        <w:t>, The Society of Naval Architects and Marine Engineers</w:t>
      </w:r>
    </w:p>
    <w:p w14:paraId="1665A40B" w14:textId="77777777" w:rsidR="0019252F" w:rsidRDefault="0019252F" w:rsidP="0019252F">
      <w:pPr>
        <w:pBdr>
          <w:bottom w:val="single" w:sz="24" w:space="8" w:color="2267AE"/>
        </w:pBdr>
        <w:rPr>
          <w:rFonts w:ascii="Arial" w:eastAsia="Arial" w:hAnsi="Arial" w:cs="Arial"/>
          <w:sz w:val="12"/>
          <w:szCs w:val="12"/>
        </w:rPr>
      </w:pPr>
    </w:p>
    <w:p w14:paraId="5452F57D" w14:textId="77777777" w:rsidR="0019252F" w:rsidRDefault="0019252F" w:rsidP="0019252F">
      <w:pPr>
        <w:pStyle w:val="Abstract"/>
        <w:jc w:val="center"/>
        <w:rPr>
          <w:b/>
          <w:bCs/>
        </w:rPr>
      </w:pPr>
      <w:r w:rsidRPr="0019252F">
        <w:rPr>
          <w:b/>
          <w:bCs/>
        </w:rPr>
        <w:t>ABSTRACT</w:t>
      </w:r>
    </w:p>
    <w:p w14:paraId="2EF41F12" w14:textId="6B2702E3" w:rsidR="00A80DA9" w:rsidRDefault="005F7AB8" w:rsidP="00A80DA9">
      <w:pPr>
        <w:pStyle w:val="Abstract"/>
        <w:spacing w:after="0" w:line="276" w:lineRule="auto"/>
      </w:pPr>
      <w:r>
        <w:t xml:space="preserve">Abstract text here, Abstract text here, </w:t>
      </w:r>
      <w:r w:rsidRPr="005F7AB8">
        <w:t>Abstract</w:t>
      </w:r>
      <w:r>
        <w:t xml:space="preserve"> text here, Abstract text here, Abstract </w:t>
      </w:r>
      <w:r w:rsidR="00277A80">
        <w:t xml:space="preserve">text </w:t>
      </w:r>
      <w:proofErr w:type="gramStart"/>
      <w:r w:rsidR="00277A80">
        <w:t>here,</w:t>
      </w:r>
      <w:r w:rsidR="00A80DA9" w:rsidRPr="00A80DA9">
        <w:t xml:space="preserve"> </w:t>
      </w:r>
      <w:r w:rsidR="00A80DA9">
        <w:t xml:space="preserve"> Abstract</w:t>
      </w:r>
      <w:proofErr w:type="gramEnd"/>
      <w:r w:rsidR="00A80DA9">
        <w:t xml:space="preserve"> text here, Abstract text here, </w:t>
      </w:r>
      <w:r w:rsidR="00A80DA9" w:rsidRPr="005F7AB8">
        <w:t>Abstract</w:t>
      </w:r>
      <w:r w:rsidR="00A80DA9">
        <w:t xml:space="preserve"> text here, Abstract text here, Abstract text here, Abstract text here, Abstract text here, </w:t>
      </w:r>
      <w:r w:rsidR="00A80DA9" w:rsidRPr="005F7AB8">
        <w:t>Abstract</w:t>
      </w:r>
      <w:r w:rsidR="00A80DA9">
        <w:t xml:space="preserve"> text here, Abstract text here, Abstract text here, Abstract text here, Abstract text here, </w:t>
      </w:r>
      <w:r w:rsidR="00A80DA9" w:rsidRPr="005F7AB8">
        <w:t>Abstract</w:t>
      </w:r>
      <w:r w:rsidR="00A80DA9">
        <w:t xml:space="preserve"> text here, Abstract text here, Abstract text here.</w:t>
      </w:r>
    </w:p>
    <w:p w14:paraId="65A9B840" w14:textId="3B0E4EDC" w:rsidR="00A80DA9" w:rsidRDefault="00A80DA9" w:rsidP="00A80DA9">
      <w:pPr>
        <w:pStyle w:val="Abstract"/>
        <w:spacing w:after="0" w:line="276" w:lineRule="auto"/>
      </w:pPr>
    </w:p>
    <w:p w14:paraId="7DC09299" w14:textId="65E38D1E" w:rsidR="00A80DA9" w:rsidRDefault="00A80DA9" w:rsidP="00A80DA9">
      <w:pPr>
        <w:pStyle w:val="Abstract"/>
        <w:spacing w:after="0" w:line="276" w:lineRule="auto"/>
      </w:pPr>
    </w:p>
    <w:p w14:paraId="6D391AEA" w14:textId="7D78885A" w:rsidR="0048599F" w:rsidRDefault="00AD19E3" w:rsidP="0048599F">
      <w:pPr>
        <w:shd w:val="clear" w:color="auto" w:fill="FFFFFF"/>
        <w:spacing w:after="0" w:line="240" w:lineRule="auto"/>
        <w:rPr>
          <w:rFonts w:eastAsia="Times New Roman" w:cstheme="minorHAnsi"/>
          <w:color w:val="000000"/>
          <w:u w:val="single"/>
        </w:rPr>
      </w:pPr>
      <w:r w:rsidRPr="00AD19E3">
        <w:rPr>
          <w:u w:val="single"/>
        </w:rPr>
        <w:t>Abstracts should be between 300 and 800 words and must provide a clear overview of the material to be presented. Please note that the 2026 Symposium will feature presentations only and no papers will be published. Submissions are invited in the following topic areas</w:t>
      </w:r>
      <w:r w:rsidR="0048599F" w:rsidRPr="00C71037">
        <w:rPr>
          <w:rFonts w:eastAsia="Times New Roman" w:cstheme="minorHAnsi"/>
          <w:color w:val="000000"/>
          <w:u w:val="single"/>
        </w:rPr>
        <w:t>:</w:t>
      </w:r>
    </w:p>
    <w:p w14:paraId="1F9749D2" w14:textId="77777777" w:rsidR="0048599F" w:rsidRDefault="0048599F" w:rsidP="0048599F">
      <w:pPr>
        <w:shd w:val="clear" w:color="auto" w:fill="FFFFFF"/>
        <w:spacing w:after="0" w:line="240" w:lineRule="auto"/>
        <w:rPr>
          <w:rFonts w:eastAsia="Times New Roman" w:cstheme="minorHAnsi"/>
          <w:color w:val="000000"/>
          <w:u w:val="single"/>
        </w:rPr>
      </w:pPr>
    </w:p>
    <w:tbl>
      <w:tblPr>
        <w:tblW w:w="5000" w:type="pct"/>
        <w:shd w:val="clear" w:color="auto" w:fill="FFFFFF"/>
        <w:tblCellMar>
          <w:left w:w="0" w:type="dxa"/>
          <w:right w:w="0" w:type="dxa"/>
        </w:tblCellMar>
        <w:tblLook w:val="04A0" w:firstRow="1" w:lastRow="0" w:firstColumn="1" w:lastColumn="0" w:noHBand="0" w:noVBand="1"/>
      </w:tblPr>
      <w:tblGrid>
        <w:gridCol w:w="9340"/>
      </w:tblGrid>
      <w:tr w:rsidR="0048599F" w:rsidRPr="00074B90" w14:paraId="584AA805" w14:textId="77777777" w:rsidTr="00A5041D">
        <w:trPr>
          <w:trHeight w:val="300"/>
        </w:trPr>
        <w:tc>
          <w:tcPr>
            <w:tcW w:w="5000" w:type="pct"/>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5948C8C2" w14:textId="77777777" w:rsidR="0048599F" w:rsidRPr="00074B90" w:rsidRDefault="0048599F" w:rsidP="00A5041D">
            <w:pPr>
              <w:spacing w:after="0" w:line="240" w:lineRule="auto"/>
              <w:jc w:val="center"/>
              <w:rPr>
                <w:rFonts w:eastAsia="Times New Roman" w:cstheme="minorHAnsi"/>
                <w:color w:val="222222"/>
              </w:rPr>
            </w:pPr>
            <w:r>
              <w:rPr>
                <w:rFonts w:eastAsia="Times New Roman" w:cstheme="minorHAnsi"/>
                <w:color w:val="222222"/>
              </w:rPr>
              <w:t>Floater Design and Analysis (O&amp;G)</w:t>
            </w:r>
          </w:p>
        </w:tc>
      </w:tr>
      <w:tr w:rsidR="0048599F" w:rsidRPr="00074B90" w14:paraId="3FA896B7" w14:textId="77777777" w:rsidTr="00A5041D">
        <w:trPr>
          <w:trHeight w:val="300"/>
        </w:trPr>
        <w:tc>
          <w:tcPr>
            <w:tcW w:w="50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14:paraId="431CB716" w14:textId="77777777" w:rsidR="0048599F" w:rsidRPr="00074B90" w:rsidRDefault="0048599F" w:rsidP="00A5041D">
            <w:pPr>
              <w:spacing w:after="0" w:line="240" w:lineRule="auto"/>
              <w:jc w:val="center"/>
              <w:rPr>
                <w:rFonts w:eastAsia="Times New Roman" w:cstheme="minorHAnsi"/>
                <w:color w:val="222222"/>
              </w:rPr>
            </w:pPr>
            <w:r>
              <w:rPr>
                <w:rFonts w:eastAsia="Times New Roman" w:cstheme="minorHAnsi"/>
                <w:color w:val="222222"/>
              </w:rPr>
              <w:t>Floater Design and Analysis (Offshore wind and marine renewables)</w:t>
            </w:r>
          </w:p>
        </w:tc>
      </w:tr>
      <w:tr w:rsidR="0048599F" w:rsidRPr="00074B90" w14:paraId="50C13DDF" w14:textId="77777777" w:rsidTr="00A5041D">
        <w:trPr>
          <w:trHeight w:val="300"/>
        </w:trPr>
        <w:tc>
          <w:tcPr>
            <w:tcW w:w="50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14:paraId="41AACE83" w14:textId="77777777" w:rsidR="0048599F" w:rsidRPr="00074B90" w:rsidRDefault="0048599F" w:rsidP="00A5041D">
            <w:pPr>
              <w:spacing w:after="0" w:line="240" w:lineRule="auto"/>
              <w:jc w:val="center"/>
              <w:rPr>
                <w:rFonts w:eastAsia="Times New Roman" w:cstheme="minorHAnsi"/>
                <w:color w:val="222222"/>
              </w:rPr>
            </w:pPr>
            <w:r>
              <w:rPr>
                <w:rFonts w:eastAsia="Times New Roman" w:cstheme="minorHAnsi"/>
                <w:color w:val="222222"/>
              </w:rPr>
              <w:t>Mooring and Riser Technologies</w:t>
            </w:r>
          </w:p>
        </w:tc>
      </w:tr>
      <w:tr w:rsidR="0048599F" w:rsidRPr="00074B90" w14:paraId="7003BCC6" w14:textId="77777777" w:rsidTr="00A5041D">
        <w:trPr>
          <w:trHeight w:val="300"/>
        </w:trPr>
        <w:tc>
          <w:tcPr>
            <w:tcW w:w="50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14:paraId="206F7C64" w14:textId="77777777" w:rsidR="0048599F" w:rsidRPr="00074B90" w:rsidRDefault="0048599F" w:rsidP="00A5041D">
            <w:pPr>
              <w:spacing w:after="0" w:line="240" w:lineRule="auto"/>
              <w:jc w:val="center"/>
              <w:rPr>
                <w:rFonts w:eastAsia="Times New Roman" w:cstheme="minorHAnsi"/>
                <w:color w:val="222222"/>
              </w:rPr>
            </w:pPr>
            <w:r>
              <w:rPr>
                <w:rFonts w:eastAsia="Times New Roman" w:cstheme="minorHAnsi"/>
                <w:color w:val="222222"/>
              </w:rPr>
              <w:t>Asset Integrity and Life Extension</w:t>
            </w:r>
          </w:p>
        </w:tc>
      </w:tr>
      <w:tr w:rsidR="0048599F" w:rsidRPr="00074B90" w14:paraId="48AF7845" w14:textId="77777777" w:rsidTr="00A5041D">
        <w:trPr>
          <w:trHeight w:val="300"/>
        </w:trPr>
        <w:tc>
          <w:tcPr>
            <w:tcW w:w="50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14:paraId="5A6DFDD3" w14:textId="77777777" w:rsidR="0048599F" w:rsidRPr="00074B90" w:rsidRDefault="0048599F" w:rsidP="00A5041D">
            <w:pPr>
              <w:spacing w:after="0" w:line="240" w:lineRule="auto"/>
              <w:jc w:val="center"/>
              <w:rPr>
                <w:rFonts w:eastAsia="Times New Roman" w:cstheme="minorHAnsi"/>
                <w:color w:val="222222"/>
              </w:rPr>
            </w:pPr>
            <w:r>
              <w:rPr>
                <w:rFonts w:eastAsia="Times New Roman" w:cstheme="minorHAnsi"/>
                <w:color w:val="222222"/>
              </w:rPr>
              <w:t>AI and Robotics</w:t>
            </w:r>
          </w:p>
        </w:tc>
      </w:tr>
      <w:tr w:rsidR="0048599F" w:rsidRPr="00074B90" w14:paraId="0921DD92" w14:textId="77777777" w:rsidTr="00A5041D">
        <w:trPr>
          <w:trHeight w:val="300"/>
        </w:trPr>
        <w:tc>
          <w:tcPr>
            <w:tcW w:w="50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0EA5C922" w14:textId="77777777" w:rsidR="0048599F" w:rsidRPr="00074B90" w:rsidRDefault="0048599F" w:rsidP="00A5041D">
            <w:pPr>
              <w:spacing w:after="0" w:line="240" w:lineRule="auto"/>
              <w:jc w:val="center"/>
              <w:rPr>
                <w:rFonts w:eastAsia="Times New Roman" w:cstheme="minorHAnsi"/>
                <w:color w:val="222222"/>
              </w:rPr>
            </w:pPr>
            <w:r>
              <w:rPr>
                <w:rFonts w:eastAsia="Times New Roman" w:cstheme="minorHAnsi"/>
                <w:color w:val="222222"/>
              </w:rPr>
              <w:t>Marine Operations</w:t>
            </w:r>
          </w:p>
        </w:tc>
      </w:tr>
    </w:tbl>
    <w:p w14:paraId="1319A12C" w14:textId="77777777" w:rsidR="0048599F" w:rsidRPr="00C71037" w:rsidRDefault="0048599F" w:rsidP="0048599F">
      <w:pPr>
        <w:shd w:val="clear" w:color="auto" w:fill="FFFFFF"/>
        <w:spacing w:after="0" w:line="240" w:lineRule="auto"/>
        <w:rPr>
          <w:rFonts w:eastAsia="Times New Roman" w:cstheme="minorHAnsi"/>
          <w:color w:val="000000"/>
          <w:u w:val="single"/>
        </w:rPr>
      </w:pPr>
    </w:p>
    <w:p w14:paraId="2A79C1CD" w14:textId="42CA7F77" w:rsidR="00277A80" w:rsidRPr="007E470F" w:rsidRDefault="00277A80" w:rsidP="007E470F">
      <w:pPr>
        <w:pStyle w:val="Abstract"/>
        <w:spacing w:after="0" w:line="276" w:lineRule="auto"/>
        <w:ind w:left="0"/>
        <w:rPr>
          <w:u w:val="single"/>
        </w:rPr>
      </w:pPr>
    </w:p>
    <w:p w14:paraId="48D3D29E" w14:textId="77777777" w:rsidR="00277A80" w:rsidRDefault="00277A80" w:rsidP="00277A80">
      <w:pPr>
        <w:pStyle w:val="Abstract"/>
      </w:pPr>
    </w:p>
    <w:p w14:paraId="186AE8F6" w14:textId="5283ED93" w:rsidR="00277A80" w:rsidRPr="009D3DC7" w:rsidRDefault="00F63351" w:rsidP="009D3DC7">
      <w:pPr>
        <w:pStyle w:val="Abstract"/>
        <w:ind w:left="0"/>
        <w:rPr>
          <w:b/>
        </w:rPr>
      </w:pPr>
      <w:r w:rsidRPr="009D3DC7">
        <w:rPr>
          <w:b/>
        </w:rPr>
        <w:t>Author Bio</w:t>
      </w:r>
      <w:r w:rsidR="00D72327">
        <w:rPr>
          <w:b/>
        </w:rPr>
        <w:t>(s): I</w:t>
      </w:r>
      <w:r w:rsidR="006E4272">
        <w:rPr>
          <w:b/>
        </w:rPr>
        <w:t>nclude a ~</w:t>
      </w:r>
      <w:r w:rsidR="008504F7">
        <w:rPr>
          <w:b/>
        </w:rPr>
        <w:t>50-</w:t>
      </w:r>
      <w:proofErr w:type="gramStart"/>
      <w:r w:rsidR="006E4272">
        <w:rPr>
          <w:b/>
        </w:rPr>
        <w:t>100</w:t>
      </w:r>
      <w:r w:rsidR="009D3DC7" w:rsidRPr="009D3DC7">
        <w:rPr>
          <w:b/>
        </w:rPr>
        <w:t xml:space="preserve"> word</w:t>
      </w:r>
      <w:proofErr w:type="gramEnd"/>
      <w:r w:rsidR="009D3DC7" w:rsidRPr="009D3DC7">
        <w:rPr>
          <w:b/>
        </w:rPr>
        <w:t xml:space="preserve"> </w:t>
      </w:r>
      <w:r w:rsidR="00F8448B">
        <w:rPr>
          <w:b/>
        </w:rPr>
        <w:t>bio for the presenting author</w:t>
      </w:r>
    </w:p>
    <w:p w14:paraId="65F8982D" w14:textId="0476F51A" w:rsidR="005F7AB8" w:rsidRPr="005F7AB8" w:rsidRDefault="005F7AB8" w:rsidP="005F7AB8">
      <w:pPr>
        <w:pStyle w:val="Abstract"/>
        <w:rPr>
          <w:b/>
          <w:bCs/>
        </w:rPr>
      </w:pPr>
    </w:p>
    <w:sectPr w:rsidR="005F7AB8" w:rsidRPr="005F7AB8" w:rsidSect="00FF7D72">
      <w:headerReference w:type="default" r:id="rId8"/>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26DC90" w14:textId="77777777" w:rsidR="0002032D" w:rsidRDefault="0002032D" w:rsidP="008A37A4">
      <w:pPr>
        <w:spacing w:after="0" w:line="240" w:lineRule="auto"/>
      </w:pPr>
      <w:r>
        <w:separator/>
      </w:r>
    </w:p>
  </w:endnote>
  <w:endnote w:type="continuationSeparator" w:id="0">
    <w:p w14:paraId="3158E188" w14:textId="77777777" w:rsidR="0002032D" w:rsidRDefault="0002032D" w:rsidP="008A37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3015E1" w14:textId="6E00A581" w:rsidR="00FF7D72" w:rsidRDefault="00FF7D72" w:rsidP="00FF7D72">
    <w:pPr>
      <w:pBdr>
        <w:top w:val="single" w:sz="12" w:space="1" w:color="000000"/>
      </w:pBdr>
      <w:tabs>
        <w:tab w:val="center" w:pos="4680"/>
      </w:tabs>
      <w:jc w:val="center"/>
      <w:rPr>
        <w:b/>
        <w:i/>
      </w:rPr>
    </w:pPr>
    <w:r>
      <w:rPr>
        <w:b/>
        <w:i/>
      </w:rPr>
      <w:fldChar w:fldCharType="begin"/>
    </w:r>
    <w:r>
      <w:rPr>
        <w:b/>
        <w:i/>
      </w:rPr>
      <w:instrText>PAGE</w:instrText>
    </w:r>
    <w:r>
      <w:rPr>
        <w:b/>
        <w:i/>
      </w:rPr>
      <w:fldChar w:fldCharType="separate"/>
    </w:r>
    <w:r w:rsidR="00277A80">
      <w:rPr>
        <w:b/>
        <w:i/>
        <w:noProof/>
      </w:rPr>
      <w:t>2</w:t>
    </w:r>
    <w:r>
      <w:rPr>
        <w:b/>
        <w: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7A7155" w14:textId="77777777" w:rsidR="0002032D" w:rsidRDefault="0002032D" w:rsidP="008A37A4">
      <w:pPr>
        <w:spacing w:after="0" w:line="240" w:lineRule="auto"/>
      </w:pPr>
      <w:r>
        <w:separator/>
      </w:r>
    </w:p>
  </w:footnote>
  <w:footnote w:type="continuationSeparator" w:id="0">
    <w:p w14:paraId="18A12588" w14:textId="77777777" w:rsidR="0002032D" w:rsidRDefault="0002032D" w:rsidP="008A37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F23A7C" w14:textId="56813C18" w:rsidR="00FF7D72" w:rsidRDefault="00FF7D72" w:rsidP="00FF7D72">
    <w:pPr>
      <w:pBdr>
        <w:bottom w:val="single" w:sz="12" w:space="1" w:color="000000"/>
      </w:pBdr>
      <w:tabs>
        <w:tab w:val="right" w:pos="9040"/>
      </w:tabs>
      <w:spacing w:after="0" w:line="240" w:lineRule="auto"/>
      <w:rPr>
        <w:b/>
        <w:i/>
      </w:rPr>
    </w:pPr>
    <w:r>
      <w:rPr>
        <w:b/>
        <w:i/>
      </w:rPr>
      <w:t>Proceedings of the 2</w:t>
    </w:r>
    <w:r w:rsidR="0045742A">
      <w:rPr>
        <w:b/>
        <w:i/>
      </w:rPr>
      <w:t>9</w:t>
    </w:r>
    <w:r>
      <w:rPr>
        <w:b/>
        <w:i/>
        <w:vertAlign w:val="superscript"/>
      </w:rPr>
      <w:t>th</w:t>
    </w:r>
    <w:r>
      <w:rPr>
        <w:b/>
        <w:i/>
      </w:rPr>
      <w:t xml:space="preserve"> Offshore Symposium, </w:t>
    </w:r>
    <w:r w:rsidR="0045742A">
      <w:rPr>
        <w:b/>
        <w:bCs/>
        <w:i/>
        <w:iCs/>
      </w:rPr>
      <w:t>Feb</w:t>
    </w:r>
    <w:r w:rsidR="00280F43" w:rsidRPr="008A37A4">
      <w:rPr>
        <w:b/>
        <w:bCs/>
        <w:i/>
        <w:iCs/>
      </w:rPr>
      <w:t xml:space="preserve"> </w:t>
    </w:r>
    <w:r w:rsidR="0045742A">
      <w:rPr>
        <w:b/>
        <w:bCs/>
        <w:i/>
        <w:iCs/>
      </w:rPr>
      <w:t>20</w:t>
    </w:r>
    <w:r w:rsidR="00A22C3C">
      <w:rPr>
        <w:b/>
        <w:bCs/>
        <w:i/>
        <w:iCs/>
        <w:vertAlign w:val="superscript"/>
      </w:rPr>
      <w:t>th</w:t>
    </w:r>
    <w:r w:rsidR="001D77CB">
      <w:rPr>
        <w:b/>
        <w:bCs/>
        <w:i/>
        <w:iCs/>
      </w:rPr>
      <w:t xml:space="preserve">, </w:t>
    </w:r>
    <w:r w:rsidR="00280F43" w:rsidRPr="008A37A4">
      <w:rPr>
        <w:b/>
        <w:bCs/>
        <w:i/>
        <w:iCs/>
      </w:rPr>
      <w:t>20</w:t>
    </w:r>
    <w:r w:rsidR="00280F43">
      <w:rPr>
        <w:b/>
        <w:bCs/>
        <w:i/>
        <w:iCs/>
      </w:rPr>
      <w:t>2</w:t>
    </w:r>
    <w:r w:rsidR="0045742A">
      <w:rPr>
        <w:b/>
        <w:bCs/>
        <w:i/>
        <w:iCs/>
      </w:rPr>
      <w:t>4</w:t>
    </w:r>
    <w:r w:rsidR="00280F43" w:rsidRPr="008A37A4">
      <w:rPr>
        <w:b/>
        <w:bCs/>
        <w:i/>
        <w:iCs/>
      </w:rPr>
      <w:t>,</w:t>
    </w:r>
    <w:r w:rsidR="00280F43">
      <w:rPr>
        <w:b/>
        <w:bCs/>
        <w:i/>
        <w:iCs/>
      </w:rPr>
      <w:t xml:space="preserve"> </w:t>
    </w:r>
    <w:r>
      <w:rPr>
        <w:b/>
        <w:i/>
      </w:rPr>
      <w:t>Houston, Texas</w:t>
    </w:r>
  </w:p>
  <w:p w14:paraId="00BAA53B" w14:textId="77777777" w:rsidR="00FF7D72" w:rsidRDefault="00FF7D72" w:rsidP="00FF7D72">
    <w:pPr>
      <w:pBdr>
        <w:bottom w:val="single" w:sz="12" w:space="1" w:color="000000"/>
      </w:pBdr>
      <w:tabs>
        <w:tab w:val="right" w:pos="9040"/>
      </w:tabs>
      <w:spacing w:after="0" w:line="240" w:lineRule="auto"/>
      <w:rPr>
        <w:b/>
        <w:i/>
      </w:rPr>
    </w:pPr>
    <w:r>
      <w:rPr>
        <w:b/>
        <w:i/>
      </w:rPr>
      <w:t>Texas Section of the Society of Naval Architects and Marine Engineers</w:t>
    </w:r>
  </w:p>
  <w:p w14:paraId="1361776B" w14:textId="77777777" w:rsidR="00FF7D72" w:rsidRDefault="00FF7D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F968A35C"/>
    <w:lvl w:ilvl="0">
      <w:start w:val="1"/>
      <w:numFmt w:val="bullet"/>
      <w:lvlText w:val=""/>
      <w:lvlJc w:val="left"/>
      <w:pPr>
        <w:tabs>
          <w:tab w:val="num" w:pos="1800"/>
        </w:tabs>
        <w:ind w:left="1800" w:hanging="360"/>
      </w:pPr>
      <w:rPr>
        <w:rFonts w:ascii="Symbol" w:hAnsi="Symbol" w:hint="default"/>
      </w:rPr>
    </w:lvl>
  </w:abstractNum>
  <w:abstractNum w:abstractNumId="1" w15:restartNumberingAfterBreak="0">
    <w:nsid w:val="FFFFFF88"/>
    <w:multiLevelType w:val="singleLevel"/>
    <w:tmpl w:val="DF682C20"/>
    <w:lvl w:ilvl="0">
      <w:start w:val="1"/>
      <w:numFmt w:val="decimal"/>
      <w:pStyle w:val="ListNumber"/>
      <w:lvlText w:val="%1."/>
      <w:lvlJc w:val="left"/>
      <w:pPr>
        <w:tabs>
          <w:tab w:val="num" w:pos="360"/>
        </w:tabs>
        <w:ind w:left="360" w:hanging="360"/>
      </w:pPr>
    </w:lvl>
  </w:abstractNum>
  <w:abstractNum w:abstractNumId="2" w15:restartNumberingAfterBreak="0">
    <w:nsid w:val="FFFFFF89"/>
    <w:multiLevelType w:val="singleLevel"/>
    <w:tmpl w:val="0E34642A"/>
    <w:lvl w:ilvl="0">
      <w:start w:val="1"/>
      <w:numFmt w:val="bullet"/>
      <w:pStyle w:val="ListBullet"/>
      <w:lvlText w:val=""/>
      <w:lvlJc w:val="left"/>
      <w:pPr>
        <w:tabs>
          <w:tab w:val="num" w:pos="360"/>
        </w:tabs>
        <w:ind w:left="360" w:hanging="360"/>
      </w:pPr>
      <w:rPr>
        <w:rFonts w:ascii="Symbol" w:hAnsi="Symbol" w:hint="default"/>
      </w:rPr>
    </w:lvl>
  </w:abstractNum>
  <w:abstractNum w:abstractNumId="3" w15:restartNumberingAfterBreak="0">
    <w:nsid w:val="081D72D2"/>
    <w:multiLevelType w:val="hybridMultilevel"/>
    <w:tmpl w:val="E958910E"/>
    <w:lvl w:ilvl="0" w:tplc="F96E961A">
      <w:start w:val="1"/>
      <w:numFmt w:val="decimal"/>
      <w:lvlText w:val="%1."/>
      <w:lvlJc w:val="left"/>
      <w:pPr>
        <w:tabs>
          <w:tab w:val="num" w:pos="288"/>
        </w:tabs>
        <w:ind w:left="0" w:firstLine="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12E7822"/>
    <w:multiLevelType w:val="hybridMultilevel"/>
    <w:tmpl w:val="0D76DE9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69A076DF"/>
    <w:multiLevelType w:val="multilevel"/>
    <w:tmpl w:val="4702A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B6844E4"/>
    <w:multiLevelType w:val="hybridMultilevel"/>
    <w:tmpl w:val="CE8EA9BC"/>
    <w:lvl w:ilvl="0" w:tplc="04090001">
      <w:start w:val="1"/>
      <w:numFmt w:val="bullet"/>
      <w:pStyle w:val="bulletliststyle"/>
      <w:lvlText w:val=""/>
      <w:lvlJc w:val="left"/>
      <w:pPr>
        <w:tabs>
          <w:tab w:val="num" w:pos="288"/>
        </w:tabs>
        <w:ind w:left="720" w:hanging="72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16cid:durableId="66268497">
    <w:abstractNumId w:val="6"/>
  </w:num>
  <w:num w:numId="2" w16cid:durableId="1625622876">
    <w:abstractNumId w:val="4"/>
  </w:num>
  <w:num w:numId="3" w16cid:durableId="1880317642">
    <w:abstractNumId w:val="6"/>
    <w:lvlOverride w:ilvl="0">
      <w:startOverride w:val="1"/>
    </w:lvlOverride>
  </w:num>
  <w:num w:numId="4" w16cid:durableId="263274051">
    <w:abstractNumId w:val="6"/>
  </w:num>
  <w:num w:numId="5" w16cid:durableId="965888203">
    <w:abstractNumId w:val="6"/>
  </w:num>
  <w:num w:numId="6" w16cid:durableId="187717792">
    <w:abstractNumId w:val="6"/>
    <w:lvlOverride w:ilvl="0">
      <w:startOverride w:val="1"/>
    </w:lvlOverride>
  </w:num>
  <w:num w:numId="7" w16cid:durableId="1046179723">
    <w:abstractNumId w:val="6"/>
    <w:lvlOverride w:ilvl="0">
      <w:startOverride w:val="1"/>
    </w:lvlOverride>
  </w:num>
  <w:num w:numId="8" w16cid:durableId="391932877">
    <w:abstractNumId w:val="6"/>
    <w:lvlOverride w:ilvl="0">
      <w:startOverride w:val="1"/>
    </w:lvlOverride>
  </w:num>
  <w:num w:numId="9" w16cid:durableId="175656195">
    <w:abstractNumId w:val="6"/>
    <w:lvlOverride w:ilvl="0">
      <w:startOverride w:val="1"/>
    </w:lvlOverride>
  </w:num>
  <w:num w:numId="10" w16cid:durableId="639043506">
    <w:abstractNumId w:val="6"/>
    <w:lvlOverride w:ilvl="0">
      <w:startOverride w:val="1"/>
    </w:lvlOverride>
  </w:num>
  <w:num w:numId="11" w16cid:durableId="1205286147">
    <w:abstractNumId w:val="3"/>
  </w:num>
  <w:num w:numId="12" w16cid:durableId="1459449982">
    <w:abstractNumId w:val="2"/>
  </w:num>
  <w:num w:numId="13" w16cid:durableId="1849786036">
    <w:abstractNumId w:val="0"/>
  </w:num>
  <w:num w:numId="14" w16cid:durableId="778138297">
    <w:abstractNumId w:val="1"/>
  </w:num>
  <w:num w:numId="15" w16cid:durableId="45529969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37A4"/>
    <w:rsid w:val="0002032D"/>
    <w:rsid w:val="000F4D46"/>
    <w:rsid w:val="00157A10"/>
    <w:rsid w:val="0019252F"/>
    <w:rsid w:val="001D77CB"/>
    <w:rsid w:val="00200661"/>
    <w:rsid w:val="00233DEE"/>
    <w:rsid w:val="00277A80"/>
    <w:rsid w:val="00280F43"/>
    <w:rsid w:val="002B0F2A"/>
    <w:rsid w:val="002C18A2"/>
    <w:rsid w:val="0039116B"/>
    <w:rsid w:val="0045742A"/>
    <w:rsid w:val="00477154"/>
    <w:rsid w:val="0048599F"/>
    <w:rsid w:val="004D720F"/>
    <w:rsid w:val="00542D0A"/>
    <w:rsid w:val="005670C2"/>
    <w:rsid w:val="00571548"/>
    <w:rsid w:val="005D6D3B"/>
    <w:rsid w:val="005D7A24"/>
    <w:rsid w:val="005F7AB8"/>
    <w:rsid w:val="00610599"/>
    <w:rsid w:val="00681D26"/>
    <w:rsid w:val="006E4272"/>
    <w:rsid w:val="00737F13"/>
    <w:rsid w:val="00742A55"/>
    <w:rsid w:val="007547E5"/>
    <w:rsid w:val="007B0AA7"/>
    <w:rsid w:val="007E470F"/>
    <w:rsid w:val="00833855"/>
    <w:rsid w:val="008504F7"/>
    <w:rsid w:val="008777B2"/>
    <w:rsid w:val="008A37A4"/>
    <w:rsid w:val="00901BA7"/>
    <w:rsid w:val="00940668"/>
    <w:rsid w:val="00991299"/>
    <w:rsid w:val="009D3DC7"/>
    <w:rsid w:val="009E2571"/>
    <w:rsid w:val="00A22C3C"/>
    <w:rsid w:val="00A55C81"/>
    <w:rsid w:val="00A80DA9"/>
    <w:rsid w:val="00AD19E3"/>
    <w:rsid w:val="00AF20B6"/>
    <w:rsid w:val="00B42B97"/>
    <w:rsid w:val="00B674B4"/>
    <w:rsid w:val="00B8344E"/>
    <w:rsid w:val="00B96514"/>
    <w:rsid w:val="00C15B01"/>
    <w:rsid w:val="00C16375"/>
    <w:rsid w:val="00C24BC5"/>
    <w:rsid w:val="00C54400"/>
    <w:rsid w:val="00CA0391"/>
    <w:rsid w:val="00D72327"/>
    <w:rsid w:val="00D8408C"/>
    <w:rsid w:val="00D846DD"/>
    <w:rsid w:val="00D85337"/>
    <w:rsid w:val="00E13864"/>
    <w:rsid w:val="00E6329C"/>
    <w:rsid w:val="00F63351"/>
    <w:rsid w:val="00F63546"/>
    <w:rsid w:val="00F8448B"/>
    <w:rsid w:val="00FB51F3"/>
    <w:rsid w:val="00FB5292"/>
    <w:rsid w:val="00FD5B47"/>
    <w:rsid w:val="00FF7D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636AF3"/>
  <w15:chartTrackingRefBased/>
  <w15:docId w15:val="{D87D41D7-EE37-4CB5-A28D-83095D0BC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37A4"/>
    <w:pPr>
      <w:jc w:val="both"/>
    </w:pPr>
    <w:rPr>
      <w:rFonts w:ascii="Times New Roman" w:hAnsi="Times New Roman"/>
      <w:sz w:val="20"/>
    </w:rPr>
  </w:style>
  <w:style w:type="paragraph" w:styleId="Heading1">
    <w:name w:val="heading 1"/>
    <w:aliases w:val="section titles"/>
    <w:basedOn w:val="Normal"/>
    <w:next w:val="Normal"/>
    <w:link w:val="Heading1Char"/>
    <w:uiPriority w:val="9"/>
    <w:qFormat/>
    <w:rsid w:val="005F7AB8"/>
    <w:pPr>
      <w:keepNext/>
      <w:keepLines/>
      <w:spacing w:before="160"/>
      <w:jc w:val="left"/>
      <w:outlineLvl w:val="0"/>
    </w:pPr>
    <w:rPr>
      <w:rFonts w:eastAsiaTheme="majorEastAsia" w:cstheme="majorBidi"/>
      <w:b/>
      <w:smallCaps/>
      <w:color w:val="002060"/>
      <w:sz w:val="24"/>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A37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37A4"/>
  </w:style>
  <w:style w:type="paragraph" w:styleId="Footer">
    <w:name w:val="footer"/>
    <w:basedOn w:val="Normal"/>
    <w:link w:val="FooterChar"/>
    <w:uiPriority w:val="99"/>
    <w:unhideWhenUsed/>
    <w:rsid w:val="008A37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37A4"/>
  </w:style>
  <w:style w:type="paragraph" w:styleId="Title">
    <w:name w:val="Title"/>
    <w:basedOn w:val="Normal"/>
    <w:next w:val="Style1"/>
    <w:link w:val="TitleChar"/>
    <w:uiPriority w:val="10"/>
    <w:qFormat/>
    <w:rsid w:val="008A37A4"/>
    <w:pPr>
      <w:spacing w:after="240" w:line="240" w:lineRule="auto"/>
      <w:contextualSpacing/>
    </w:pPr>
    <w:rPr>
      <w:rFonts w:eastAsiaTheme="majorEastAsia" w:cstheme="majorBidi"/>
      <w:caps/>
      <w:spacing w:val="-10"/>
      <w:kern w:val="28"/>
      <w:sz w:val="32"/>
      <w:szCs w:val="56"/>
    </w:rPr>
  </w:style>
  <w:style w:type="character" w:customStyle="1" w:styleId="TitleChar">
    <w:name w:val="Title Char"/>
    <w:basedOn w:val="DefaultParagraphFont"/>
    <w:link w:val="Title"/>
    <w:uiPriority w:val="10"/>
    <w:rsid w:val="008A37A4"/>
    <w:rPr>
      <w:rFonts w:ascii="Times New Roman" w:eastAsiaTheme="majorEastAsia" w:hAnsi="Times New Roman" w:cstheme="majorBidi"/>
      <w:caps/>
      <w:spacing w:val="-10"/>
      <w:kern w:val="28"/>
      <w:sz w:val="32"/>
      <w:szCs w:val="56"/>
    </w:rPr>
  </w:style>
  <w:style w:type="paragraph" w:customStyle="1" w:styleId="Style1">
    <w:name w:val="Style1"/>
    <w:aliases w:val="author full name"/>
    <w:basedOn w:val="Normal"/>
    <w:next w:val="Authordetalis"/>
    <w:link w:val="Style1Char"/>
    <w:qFormat/>
    <w:rsid w:val="008A37A4"/>
    <w:pPr>
      <w:spacing w:after="0" w:line="240" w:lineRule="auto"/>
    </w:pPr>
    <w:rPr>
      <w:b/>
      <w:smallCaps/>
    </w:rPr>
  </w:style>
  <w:style w:type="paragraph" w:customStyle="1" w:styleId="Authordetalis">
    <w:name w:val="Author detalis"/>
    <w:basedOn w:val="Style1"/>
    <w:next w:val="Style1"/>
    <w:link w:val="AuthordetalisChar"/>
    <w:qFormat/>
    <w:rsid w:val="008A37A4"/>
    <w:pPr>
      <w:spacing w:after="120"/>
    </w:pPr>
    <w:rPr>
      <w:b w:val="0"/>
    </w:rPr>
  </w:style>
  <w:style w:type="character" w:customStyle="1" w:styleId="Style1Char">
    <w:name w:val="Style1 Char"/>
    <w:aliases w:val="author full name Char"/>
    <w:basedOn w:val="DefaultParagraphFont"/>
    <w:link w:val="Style1"/>
    <w:rsid w:val="008A37A4"/>
    <w:rPr>
      <w:rFonts w:ascii="Times New Roman" w:hAnsi="Times New Roman"/>
      <w:b/>
      <w:smallCaps/>
      <w:sz w:val="20"/>
    </w:rPr>
  </w:style>
  <w:style w:type="character" w:styleId="Emphasis">
    <w:name w:val="Emphasis"/>
    <w:basedOn w:val="DefaultParagraphFont"/>
    <w:uiPriority w:val="20"/>
    <w:qFormat/>
    <w:rsid w:val="008A37A4"/>
    <w:rPr>
      <w:i/>
      <w:iCs/>
    </w:rPr>
  </w:style>
  <w:style w:type="character" w:customStyle="1" w:styleId="AuthordetalisChar">
    <w:name w:val="Author detalis Char"/>
    <w:basedOn w:val="Style1Char"/>
    <w:link w:val="Authordetalis"/>
    <w:rsid w:val="008A37A4"/>
    <w:rPr>
      <w:rFonts w:ascii="Times New Roman" w:hAnsi="Times New Roman"/>
      <w:b w:val="0"/>
      <w:smallCaps/>
      <w:sz w:val="20"/>
    </w:rPr>
  </w:style>
  <w:style w:type="paragraph" w:styleId="Subtitle">
    <w:name w:val="Subtitle"/>
    <w:basedOn w:val="Normal"/>
    <w:next w:val="Normal"/>
    <w:link w:val="SubtitleChar"/>
    <w:uiPriority w:val="11"/>
    <w:qFormat/>
    <w:rsid w:val="008A37A4"/>
    <w:pPr>
      <w:numPr>
        <w:ilvl w:val="1"/>
      </w:numPr>
    </w:pPr>
    <w:rPr>
      <w:rFonts w:asciiTheme="minorHAnsi" w:eastAsiaTheme="minorEastAsia" w:hAnsiTheme="minorHAnsi"/>
      <w:color w:val="5A5A5A" w:themeColor="text1" w:themeTint="A5"/>
      <w:spacing w:val="15"/>
      <w:sz w:val="22"/>
    </w:rPr>
  </w:style>
  <w:style w:type="character" w:customStyle="1" w:styleId="SubtitleChar">
    <w:name w:val="Subtitle Char"/>
    <w:basedOn w:val="DefaultParagraphFont"/>
    <w:link w:val="Subtitle"/>
    <w:uiPriority w:val="11"/>
    <w:rsid w:val="008A37A4"/>
    <w:rPr>
      <w:rFonts w:eastAsiaTheme="minorEastAsia"/>
      <w:color w:val="5A5A5A" w:themeColor="text1" w:themeTint="A5"/>
      <w:spacing w:val="15"/>
    </w:rPr>
  </w:style>
  <w:style w:type="paragraph" w:styleId="NoSpacing">
    <w:name w:val="No Spacing"/>
    <w:uiPriority w:val="1"/>
    <w:qFormat/>
    <w:rsid w:val="008A37A4"/>
    <w:pPr>
      <w:spacing w:after="0" w:line="240" w:lineRule="auto"/>
      <w:jc w:val="both"/>
    </w:pPr>
    <w:rPr>
      <w:rFonts w:ascii="Times New Roman" w:hAnsi="Times New Roman"/>
      <w:sz w:val="20"/>
    </w:rPr>
  </w:style>
  <w:style w:type="paragraph" w:customStyle="1" w:styleId="Abstract">
    <w:name w:val="Abstract"/>
    <w:basedOn w:val="Normal"/>
    <w:link w:val="AbstractChar"/>
    <w:qFormat/>
    <w:rsid w:val="005F7AB8"/>
    <w:pPr>
      <w:ind w:left="720" w:right="720"/>
    </w:pPr>
    <w:rPr>
      <w:i/>
    </w:rPr>
  </w:style>
  <w:style w:type="paragraph" w:customStyle="1" w:styleId="bulletliststyle">
    <w:name w:val="bullet list style"/>
    <w:basedOn w:val="ListBullet"/>
    <w:link w:val="bulletliststyleChar"/>
    <w:qFormat/>
    <w:rsid w:val="00D846DD"/>
    <w:pPr>
      <w:numPr>
        <w:numId w:val="5"/>
      </w:numPr>
      <w:spacing w:after="120"/>
      <w:ind w:right="288"/>
    </w:pPr>
  </w:style>
  <w:style w:type="character" w:customStyle="1" w:styleId="Heading1Char">
    <w:name w:val="Heading 1 Char"/>
    <w:aliases w:val="section titles Char"/>
    <w:basedOn w:val="DefaultParagraphFont"/>
    <w:link w:val="Heading1"/>
    <w:uiPriority w:val="9"/>
    <w:rsid w:val="005F7AB8"/>
    <w:rPr>
      <w:rFonts w:ascii="Times New Roman" w:eastAsiaTheme="majorEastAsia" w:hAnsi="Times New Roman" w:cstheme="majorBidi"/>
      <w:b/>
      <w:smallCaps/>
      <w:color w:val="002060"/>
      <w:sz w:val="24"/>
      <w:szCs w:val="32"/>
    </w:rPr>
  </w:style>
  <w:style w:type="paragraph" w:styleId="ListParagraph">
    <w:name w:val="List Paragraph"/>
    <w:basedOn w:val="Normal"/>
    <w:uiPriority w:val="34"/>
    <w:qFormat/>
    <w:rsid w:val="00FF7D72"/>
    <w:pPr>
      <w:ind w:left="720"/>
      <w:contextualSpacing/>
    </w:pPr>
  </w:style>
  <w:style w:type="character" w:customStyle="1" w:styleId="AbstractChar">
    <w:name w:val="Abstract Char"/>
    <w:basedOn w:val="DefaultParagraphFont"/>
    <w:link w:val="Abstract"/>
    <w:rsid w:val="00FF7D72"/>
    <w:rPr>
      <w:rFonts w:ascii="Times New Roman" w:hAnsi="Times New Roman"/>
      <w:i/>
      <w:sz w:val="20"/>
    </w:rPr>
  </w:style>
  <w:style w:type="character" w:customStyle="1" w:styleId="bulletliststyleChar">
    <w:name w:val="bullet list style Char"/>
    <w:basedOn w:val="AbstractChar"/>
    <w:link w:val="bulletliststyle"/>
    <w:rsid w:val="00D846DD"/>
    <w:rPr>
      <w:rFonts w:ascii="Times New Roman" w:hAnsi="Times New Roman"/>
      <w:i w:val="0"/>
      <w:sz w:val="20"/>
    </w:rPr>
  </w:style>
  <w:style w:type="paragraph" w:customStyle="1" w:styleId="numberliststyle">
    <w:name w:val="number list style"/>
    <w:basedOn w:val="ListNumber"/>
    <w:link w:val="numberliststyleChar"/>
    <w:qFormat/>
    <w:rsid w:val="00D846DD"/>
    <w:pPr>
      <w:spacing w:after="120"/>
    </w:pPr>
  </w:style>
  <w:style w:type="paragraph" w:styleId="Caption">
    <w:name w:val="caption"/>
    <w:basedOn w:val="Normal"/>
    <w:next w:val="Normal"/>
    <w:uiPriority w:val="35"/>
    <w:unhideWhenUsed/>
    <w:qFormat/>
    <w:rsid w:val="00E13864"/>
    <w:pPr>
      <w:spacing w:after="200" w:line="240" w:lineRule="auto"/>
    </w:pPr>
    <w:rPr>
      <w:b/>
      <w:iCs/>
      <w:szCs w:val="18"/>
    </w:rPr>
  </w:style>
  <w:style w:type="character" w:customStyle="1" w:styleId="numberliststyleChar">
    <w:name w:val="number list style Char"/>
    <w:basedOn w:val="bulletliststyleChar"/>
    <w:link w:val="numberliststyle"/>
    <w:rsid w:val="00D846DD"/>
    <w:rPr>
      <w:rFonts w:ascii="Times New Roman" w:hAnsi="Times New Roman"/>
      <w:i w:val="0"/>
      <w:sz w:val="20"/>
    </w:rPr>
  </w:style>
  <w:style w:type="paragraph" w:styleId="ListNumber">
    <w:name w:val="List Number"/>
    <w:basedOn w:val="Normal"/>
    <w:uiPriority w:val="99"/>
    <w:semiHidden/>
    <w:unhideWhenUsed/>
    <w:rsid w:val="00D846DD"/>
    <w:pPr>
      <w:numPr>
        <w:numId w:val="14"/>
      </w:numPr>
      <w:contextualSpacing/>
    </w:pPr>
  </w:style>
  <w:style w:type="paragraph" w:styleId="ListBullet">
    <w:name w:val="List Bullet"/>
    <w:basedOn w:val="Normal"/>
    <w:uiPriority w:val="99"/>
    <w:semiHidden/>
    <w:unhideWhenUsed/>
    <w:rsid w:val="00D846DD"/>
    <w:pPr>
      <w:numPr>
        <w:numId w:val="12"/>
      </w:numPr>
      <w:contextualSpacing/>
    </w:pPr>
  </w:style>
  <w:style w:type="table" w:styleId="TableGrid">
    <w:name w:val="Table Grid"/>
    <w:basedOn w:val="TableNormal"/>
    <w:uiPriority w:val="39"/>
    <w:rsid w:val="00E138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E1386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4D9F10-87E2-443A-B019-514D0918CE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196</Words>
  <Characters>1121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Nate</dc:creator>
  <cp:keywords/>
  <dc:description/>
  <cp:lastModifiedBy>Atheendra Sreenivasan</cp:lastModifiedBy>
  <cp:revision>36</cp:revision>
  <dcterms:created xsi:type="dcterms:W3CDTF">2022-11-19T00:14:00Z</dcterms:created>
  <dcterms:modified xsi:type="dcterms:W3CDTF">2025-09-26T22:12:00Z</dcterms:modified>
</cp:coreProperties>
</file>